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F6" w:rsidRPr="004505EC" w:rsidRDefault="00A648F6" w:rsidP="00826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5EC">
        <w:rPr>
          <w:rFonts w:ascii="Times New Roman" w:hAnsi="Times New Roman"/>
          <w:b/>
          <w:sz w:val="28"/>
          <w:szCs w:val="28"/>
        </w:rPr>
        <w:t>Рекомендованный состав работников, ответственных за выполнение работ</w:t>
      </w:r>
    </w:p>
    <w:p w:rsidR="00A648F6" w:rsidRPr="004505EC" w:rsidRDefault="00A648F6" w:rsidP="00826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5EC">
        <w:rPr>
          <w:rFonts w:ascii="Times New Roman" w:hAnsi="Times New Roman"/>
          <w:b/>
          <w:sz w:val="28"/>
          <w:szCs w:val="28"/>
        </w:rPr>
        <w:t>по сохранению объектов культурного наследия (памятников истории и культуры) народов Российской Федерации</w:t>
      </w:r>
    </w:p>
    <w:p w:rsidR="00A648F6" w:rsidRDefault="00A648F6" w:rsidP="00826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F6" w:rsidRDefault="00A648F6" w:rsidP="004505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подпунктами «а» и «б» пункта 4 Положения </w:t>
      </w:r>
      <w:r>
        <w:rPr>
          <w:rFonts w:ascii="Times New Roman" w:hAnsi="Times New Roman"/>
          <w:sz w:val="28"/>
          <w:szCs w:val="28"/>
        </w:rPr>
        <w:br/>
        <w:t xml:space="preserve">о лицензировании деятельности по сохранению объектов культурного наследия (памятников истории и культуры) народов Российской Федерации </w:t>
      </w:r>
      <w:r w:rsidRPr="004505EC">
        <w:rPr>
          <w:rFonts w:ascii="Times New Roman" w:hAnsi="Times New Roman"/>
          <w:sz w:val="28"/>
          <w:szCs w:val="28"/>
        </w:rPr>
        <w:t>стаж работы в области сохранения объектов, необходимый для выполнения заявленных работ,</w:t>
      </w:r>
      <w:r>
        <w:rPr>
          <w:rFonts w:ascii="Times New Roman" w:hAnsi="Times New Roman"/>
          <w:sz w:val="28"/>
          <w:szCs w:val="28"/>
        </w:rPr>
        <w:t xml:space="preserve"> должен составлять</w:t>
      </w:r>
      <w:r w:rsidRPr="004505EC">
        <w:rPr>
          <w:rFonts w:ascii="Times New Roman" w:hAnsi="Times New Roman"/>
          <w:sz w:val="28"/>
          <w:szCs w:val="28"/>
        </w:rPr>
        <w:t xml:space="preserve"> не менее 3 лет за последние 10 лет</w:t>
      </w:r>
      <w:r>
        <w:rPr>
          <w:rFonts w:ascii="Times New Roman" w:hAnsi="Times New Roman"/>
          <w:sz w:val="28"/>
          <w:szCs w:val="28"/>
        </w:rPr>
        <w:t>.</w:t>
      </w:r>
    </w:p>
    <w:p w:rsidR="00A648F6" w:rsidRPr="00826110" w:rsidRDefault="00A648F6" w:rsidP="00826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3402"/>
        <w:gridCol w:w="7768"/>
      </w:tblGrid>
      <w:tr w:rsidR="00A648F6" w:rsidRPr="00261C9C" w:rsidTr="00261C9C">
        <w:tc>
          <w:tcPr>
            <w:tcW w:w="3397" w:type="dxa"/>
          </w:tcPr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9C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402" w:type="dxa"/>
          </w:tcPr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9C">
              <w:rPr>
                <w:rFonts w:ascii="Times New Roman" w:hAnsi="Times New Roman"/>
                <w:sz w:val="24"/>
                <w:szCs w:val="24"/>
              </w:rPr>
              <w:t>Состав работников</w:t>
            </w:r>
          </w:p>
        </w:tc>
        <w:tc>
          <w:tcPr>
            <w:tcW w:w="7768" w:type="dxa"/>
          </w:tcPr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9C">
              <w:rPr>
                <w:rFonts w:ascii="Times New Roman" w:hAnsi="Times New Roman"/>
                <w:sz w:val="24"/>
                <w:szCs w:val="24"/>
              </w:rPr>
              <w:t>Требования к аттестации</w:t>
            </w:r>
          </w:p>
        </w:tc>
      </w:tr>
      <w:tr w:rsidR="00A648F6" w:rsidRPr="00261C9C" w:rsidTr="00261C9C">
        <w:tc>
          <w:tcPr>
            <w:tcW w:w="3397" w:type="dxa"/>
          </w:tcPr>
          <w:p w:rsidR="00A648F6" w:rsidRPr="00261C9C" w:rsidRDefault="00A648F6" w:rsidP="00261C9C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bCs/>
                <w:szCs w:val="24"/>
                <w:lang w:eastAsia="ru-RU"/>
              </w:rPr>
            </w:pPr>
            <w:r w:rsidRPr="00261C9C">
              <w:rPr>
                <w:bCs/>
                <w:szCs w:val="24"/>
                <w:lang w:eastAsia="ru-RU"/>
              </w:rPr>
              <w:t>1. 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Федерации.</w:t>
            </w:r>
          </w:p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C9C">
              <w:rPr>
                <w:rFonts w:ascii="Times New Roman" w:hAnsi="Times New Roman"/>
              </w:rPr>
              <w:t>1. Главный архитектор (Главный архитектор проекта)</w:t>
            </w:r>
          </w:p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C9C">
              <w:rPr>
                <w:rFonts w:ascii="Times New Roman" w:hAnsi="Times New Roman"/>
              </w:rPr>
              <w:t>2. Главный инженер (Главный инженер проекта)</w:t>
            </w:r>
          </w:p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C9C">
              <w:rPr>
                <w:rFonts w:ascii="Times New Roman" w:hAnsi="Times New Roman"/>
              </w:rPr>
              <w:t>3. Работник, занимающий должность руководителя (генеральный директор (директор), его заместители, главный инженер, главный архитектор, начальник отдела), ответственный за выполнение заявленного вида работ</w:t>
            </w:r>
          </w:p>
        </w:tc>
        <w:tc>
          <w:tcPr>
            <w:tcW w:w="7768" w:type="dxa"/>
          </w:tcPr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9C">
              <w:rPr>
                <w:rFonts w:ascii="Times New Roman" w:hAnsi="Times New Roman"/>
                <w:sz w:val="24"/>
                <w:szCs w:val="24"/>
              </w:rPr>
              <w:t>1. Аттестация по специальности архитектор (направление – проектные работы по реставрации и консервации на объектах культурного наследия);</w:t>
            </w:r>
          </w:p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9C">
              <w:rPr>
                <w:rFonts w:ascii="Times New Roman" w:hAnsi="Times New Roman"/>
                <w:sz w:val="24"/>
                <w:szCs w:val="24"/>
              </w:rPr>
              <w:t>2. Аттестация по специальности инженер (направление - проектные работы по реставрации и консервации на объектах культурного наследия);</w:t>
            </w:r>
          </w:p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9C">
              <w:rPr>
                <w:rFonts w:ascii="Times New Roman" w:hAnsi="Times New Roman"/>
                <w:sz w:val="24"/>
                <w:szCs w:val="24"/>
              </w:rPr>
              <w:t>3. Аттестация по одному из направлений: проектные работы, научно-исследовательские работы, изыскательские работы</w:t>
            </w:r>
          </w:p>
        </w:tc>
      </w:tr>
      <w:tr w:rsidR="00A648F6" w:rsidRPr="00261C9C" w:rsidTr="00261C9C">
        <w:tc>
          <w:tcPr>
            <w:tcW w:w="3397" w:type="dxa"/>
          </w:tcPr>
          <w:p w:rsidR="00A648F6" w:rsidRPr="00261C9C" w:rsidRDefault="00A648F6" w:rsidP="00AD2B7A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bCs/>
                <w:szCs w:val="24"/>
                <w:lang w:eastAsia="ru-RU"/>
              </w:rPr>
            </w:pPr>
            <w:r w:rsidRPr="00AD2B7A">
              <w:rPr>
                <w:bCs/>
                <w:szCs w:val="24"/>
                <w:lang w:eastAsia="ru-RU"/>
              </w:rPr>
              <w:t>2.Разработка проектной документации по ремонту и приспособлению объектов культурного наследия (памятников истории и культуры) народов Российской Федерации.</w:t>
            </w:r>
          </w:p>
        </w:tc>
        <w:tc>
          <w:tcPr>
            <w:tcW w:w="3402" w:type="dxa"/>
          </w:tcPr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C9C">
              <w:rPr>
                <w:rFonts w:ascii="Times New Roman" w:hAnsi="Times New Roman"/>
              </w:rPr>
              <w:t>1. Главный архитектор (Главный архитектор проекта)</w:t>
            </w:r>
          </w:p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C9C">
              <w:rPr>
                <w:rFonts w:ascii="Times New Roman" w:hAnsi="Times New Roman"/>
              </w:rPr>
              <w:t>2. Главный инженер (Главный инженер проекта)</w:t>
            </w:r>
          </w:p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C9C">
              <w:rPr>
                <w:rFonts w:ascii="Times New Roman" w:hAnsi="Times New Roman"/>
              </w:rPr>
              <w:t>3. Работник, занимающий должность руководителя (генеральный директор (директор), его заместители, главный инженер, главный архитектор, начальник отдела), ответственный за выполнение заявленного вида работ</w:t>
            </w:r>
          </w:p>
        </w:tc>
        <w:tc>
          <w:tcPr>
            <w:tcW w:w="7768" w:type="dxa"/>
          </w:tcPr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9C">
              <w:rPr>
                <w:rFonts w:ascii="Times New Roman" w:hAnsi="Times New Roman"/>
                <w:sz w:val="24"/>
                <w:szCs w:val="24"/>
              </w:rPr>
              <w:t>В рамках основной уставной деятельности специализированных научно-реставрационных предприятий. Дополнительная аттестация не требуется.</w:t>
            </w:r>
          </w:p>
        </w:tc>
      </w:tr>
      <w:tr w:rsidR="00A648F6" w:rsidRPr="00261C9C" w:rsidTr="00261C9C">
        <w:tc>
          <w:tcPr>
            <w:tcW w:w="3397" w:type="dxa"/>
          </w:tcPr>
          <w:p w:rsidR="00A648F6" w:rsidRPr="00261C9C" w:rsidRDefault="00A648F6" w:rsidP="00261C9C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bCs/>
                <w:szCs w:val="24"/>
                <w:lang w:eastAsia="ru-RU"/>
              </w:rPr>
            </w:pPr>
            <w:r w:rsidRPr="00261C9C">
              <w:rPr>
                <w:bCs/>
                <w:szCs w:val="24"/>
                <w:lang w:eastAsia="ru-RU"/>
              </w:rPr>
              <w:t xml:space="preserve">3. Реставрация, консервация и </w:t>
            </w:r>
            <w:r w:rsidRPr="00261C9C">
              <w:rPr>
                <w:bCs/>
                <w:szCs w:val="24"/>
                <w:lang w:eastAsia="ru-RU"/>
              </w:rPr>
              <w:lastRenderedPageBreak/>
              <w:t>воссоздание оснований, фундаментов, кладок, ограждающих конструкций и распорных систем.</w:t>
            </w:r>
          </w:p>
          <w:p w:rsidR="00A648F6" w:rsidRPr="00261C9C" w:rsidRDefault="00A648F6" w:rsidP="00261C9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1C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Реставрация, консервация и воссоздание металлических конструкций и деталей.</w:t>
            </w:r>
          </w:p>
          <w:p w:rsidR="00A648F6" w:rsidRPr="00261C9C" w:rsidRDefault="00A648F6" w:rsidP="00261C9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1C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Реставрация, консервация и воссоздание деревянных конструкций и деталей.</w:t>
            </w:r>
          </w:p>
          <w:p w:rsidR="00A648F6" w:rsidRPr="00261C9C" w:rsidRDefault="00A648F6" w:rsidP="00261C9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1C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 Реставрация, консервация и воссоздание декоративно-художественных покрасок, штукатурной отделки и архитектурно-лепного декора.</w:t>
            </w:r>
          </w:p>
          <w:p w:rsidR="00A648F6" w:rsidRPr="00261C9C" w:rsidRDefault="00A648F6" w:rsidP="00261C9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1C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 Реставрация, консервация и воссоздание конструкций и деталей из естественного и искусственного камней.</w:t>
            </w:r>
          </w:p>
          <w:p w:rsidR="00A648F6" w:rsidRPr="00261C9C" w:rsidRDefault="00A648F6" w:rsidP="00261C9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648F6" w:rsidRPr="00261C9C" w:rsidRDefault="00A648F6" w:rsidP="00261C9C">
            <w:pPr>
              <w:pStyle w:val="a4"/>
              <w:numPr>
                <w:ilvl w:val="0"/>
                <w:numId w:val="8"/>
              </w:numPr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61C9C">
              <w:rPr>
                <w:sz w:val="22"/>
                <w:szCs w:val="22"/>
              </w:rPr>
              <w:lastRenderedPageBreak/>
              <w:t xml:space="preserve">1. Производитель работ </w:t>
            </w:r>
          </w:p>
          <w:p w:rsidR="00A648F6" w:rsidRPr="00261C9C" w:rsidRDefault="00A648F6" w:rsidP="00261C9C">
            <w:pPr>
              <w:pStyle w:val="a4"/>
              <w:numPr>
                <w:ilvl w:val="0"/>
                <w:numId w:val="8"/>
              </w:numPr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61C9C">
              <w:rPr>
                <w:sz w:val="22"/>
                <w:szCs w:val="22"/>
              </w:rPr>
              <w:lastRenderedPageBreak/>
              <w:t>2. Не менее 2 работников, занимающих должности руководителей (генеральный директор (директор), его заместители, главный инженер, производитель работ, начальник отдела), ответственных за выполнение заявленных видов работ</w:t>
            </w:r>
          </w:p>
          <w:p w:rsidR="00A648F6" w:rsidRPr="00261C9C" w:rsidRDefault="00A648F6" w:rsidP="00261C9C">
            <w:pPr>
              <w:pStyle w:val="a4"/>
              <w:numPr>
                <w:ilvl w:val="0"/>
                <w:numId w:val="8"/>
              </w:numPr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768" w:type="dxa"/>
          </w:tcPr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9C">
              <w:rPr>
                <w:rFonts w:ascii="Times New Roman" w:hAnsi="Times New Roman"/>
                <w:sz w:val="24"/>
                <w:szCs w:val="24"/>
              </w:rPr>
              <w:lastRenderedPageBreak/>
              <w:t>1. Аттестация по направлению деятельности «производитель работ»</w:t>
            </w:r>
          </w:p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9C">
              <w:rPr>
                <w:rFonts w:ascii="Times New Roman" w:hAnsi="Times New Roman"/>
                <w:sz w:val="24"/>
                <w:szCs w:val="24"/>
              </w:rPr>
              <w:lastRenderedPageBreak/>
              <w:t>2. Аттестация по одному из направлений деятельности согласно заявленным видам работ</w:t>
            </w:r>
          </w:p>
        </w:tc>
      </w:tr>
      <w:tr w:rsidR="00A648F6" w:rsidRPr="00261C9C" w:rsidTr="00261C9C">
        <w:tc>
          <w:tcPr>
            <w:tcW w:w="3397" w:type="dxa"/>
          </w:tcPr>
          <w:p w:rsidR="00A648F6" w:rsidRPr="00261C9C" w:rsidRDefault="00A648F6" w:rsidP="00AD2B7A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bCs/>
                <w:szCs w:val="24"/>
                <w:lang w:eastAsia="ru-RU"/>
              </w:rPr>
            </w:pPr>
            <w:r w:rsidRPr="00261C9C">
              <w:rPr>
                <w:bCs/>
                <w:szCs w:val="24"/>
                <w:lang w:eastAsia="ru-RU"/>
              </w:rPr>
              <w:lastRenderedPageBreak/>
              <w:t>8. Реставрация, консервация и воссоздание произведений скульптуры и декоративно-прикладного искусства.</w:t>
            </w:r>
          </w:p>
          <w:p w:rsidR="00A648F6" w:rsidRPr="00261C9C" w:rsidRDefault="00A648F6" w:rsidP="00AD2B7A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bCs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C9C">
              <w:rPr>
                <w:rFonts w:ascii="Times New Roman" w:hAnsi="Times New Roman"/>
              </w:rPr>
              <w:t>1.Работник, занимающий должность руководителя (генеральный директор (директор), его заместители, начальник отдела), ответственный за выполнение заявленного вида</w:t>
            </w:r>
            <w:r w:rsidR="00391958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261C9C">
              <w:rPr>
                <w:rFonts w:ascii="Times New Roman" w:hAnsi="Times New Roman"/>
              </w:rPr>
              <w:t>работ</w:t>
            </w:r>
          </w:p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C9C">
              <w:rPr>
                <w:rFonts w:ascii="Times New Roman" w:hAnsi="Times New Roman"/>
              </w:rPr>
              <w:t xml:space="preserve">2 Не менее 2 работников, занимающих должности руководителей (генеральный директор (директор), его заместители, главный инженер, главный архитектор, производитель работ, начальник отдела), ответственных за выполнение заявленных видов </w:t>
            </w:r>
            <w:r w:rsidRPr="00261C9C">
              <w:rPr>
                <w:rFonts w:ascii="Times New Roman" w:hAnsi="Times New Roman"/>
              </w:rPr>
              <w:lastRenderedPageBreak/>
              <w:t>работ</w:t>
            </w:r>
          </w:p>
        </w:tc>
        <w:tc>
          <w:tcPr>
            <w:tcW w:w="7768" w:type="dxa"/>
          </w:tcPr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9C">
              <w:rPr>
                <w:rFonts w:ascii="Times New Roman" w:hAnsi="Times New Roman"/>
                <w:sz w:val="24"/>
                <w:szCs w:val="24"/>
              </w:rPr>
              <w:lastRenderedPageBreak/>
              <w:t>1. Аттестация по направлению деятельности согласно заявленному виду работ</w:t>
            </w:r>
          </w:p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9C">
              <w:rPr>
                <w:rFonts w:ascii="Times New Roman" w:hAnsi="Times New Roman"/>
                <w:sz w:val="24"/>
                <w:szCs w:val="24"/>
              </w:rPr>
              <w:t>2. Аттестация по любому направлению деятельности</w:t>
            </w:r>
          </w:p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8F6" w:rsidRPr="00261C9C" w:rsidTr="00261C9C">
        <w:tc>
          <w:tcPr>
            <w:tcW w:w="3397" w:type="dxa"/>
          </w:tcPr>
          <w:p w:rsidR="00A648F6" w:rsidRPr="00261C9C" w:rsidRDefault="00A648F6" w:rsidP="00261C9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1C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 Реставрация, консервация и воссоздание живописи (монументальной, станковой);</w:t>
            </w:r>
          </w:p>
          <w:p w:rsidR="00A648F6" w:rsidRPr="00261C9C" w:rsidRDefault="00A648F6" w:rsidP="00261C9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C9C">
              <w:rPr>
                <w:rFonts w:ascii="Times New Roman" w:hAnsi="Times New Roman"/>
              </w:rPr>
              <w:t>1.Работник, занимающий должность руководителя (генеральный директор (директор), его заместители, начальник отдела), ответственный за выполнение заявленного вида работ</w:t>
            </w:r>
          </w:p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C9C">
              <w:rPr>
                <w:rFonts w:ascii="Times New Roman" w:hAnsi="Times New Roman"/>
              </w:rPr>
              <w:t>2 Не менее 2 работников, занимающих должности руководителей (генеральный директор (директор), его заместители, главный инженер, главный архитектор, производитель работ, начальник отдела), ответственных за выполнение заявленных видов работ</w:t>
            </w:r>
          </w:p>
        </w:tc>
        <w:tc>
          <w:tcPr>
            <w:tcW w:w="7768" w:type="dxa"/>
          </w:tcPr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9C">
              <w:rPr>
                <w:rFonts w:ascii="Times New Roman" w:hAnsi="Times New Roman"/>
                <w:sz w:val="24"/>
                <w:szCs w:val="24"/>
              </w:rPr>
              <w:t>1. Аттестация по направлению деятельности согласно заявленному виду работ</w:t>
            </w:r>
          </w:p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9C">
              <w:rPr>
                <w:rFonts w:ascii="Times New Roman" w:hAnsi="Times New Roman"/>
                <w:sz w:val="24"/>
                <w:szCs w:val="24"/>
              </w:rPr>
              <w:t>2. Аттестация по любому направлению деятельности</w:t>
            </w:r>
          </w:p>
        </w:tc>
      </w:tr>
      <w:tr w:rsidR="00A648F6" w:rsidRPr="00261C9C" w:rsidTr="00261C9C">
        <w:tc>
          <w:tcPr>
            <w:tcW w:w="3397" w:type="dxa"/>
          </w:tcPr>
          <w:p w:rsidR="00A648F6" w:rsidRPr="00261C9C" w:rsidRDefault="00A648F6" w:rsidP="00261C9C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1C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 Реставрация, консервация и воссоздание исторического ландшафта и произведений садово-паркового искусства.</w:t>
            </w:r>
          </w:p>
          <w:p w:rsidR="00A648F6" w:rsidRPr="00261C9C" w:rsidRDefault="00A648F6" w:rsidP="00261C9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C9C">
              <w:rPr>
                <w:rFonts w:ascii="Times New Roman" w:hAnsi="Times New Roman"/>
              </w:rPr>
              <w:t>1. Работник, занимающий должность руководителя (генеральный директор (директор), его заместители, главный архитектор, начальник отдела), ответственный за выполнение заявленного вида работ</w:t>
            </w:r>
          </w:p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C9C">
              <w:rPr>
                <w:rFonts w:ascii="Times New Roman" w:hAnsi="Times New Roman"/>
              </w:rPr>
              <w:t>2. Не менее 2 работников, занимающих должности руководителей (генеральный директор (директор), его заместители, главный инженер, главный архитектор, производитель работ, начальник отдела), ответственных за выполнение заявленных видов работ</w:t>
            </w:r>
          </w:p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68" w:type="dxa"/>
          </w:tcPr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9C">
              <w:rPr>
                <w:rFonts w:ascii="Times New Roman" w:hAnsi="Times New Roman"/>
                <w:sz w:val="24"/>
                <w:szCs w:val="24"/>
              </w:rPr>
              <w:t>1. Аттестация по специальности ландшафтный архитектор (направление – проектные работы по реставрации и консервации на объектах культурного наследия)</w:t>
            </w:r>
          </w:p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9C">
              <w:rPr>
                <w:rFonts w:ascii="Times New Roman" w:hAnsi="Times New Roman"/>
                <w:sz w:val="24"/>
                <w:szCs w:val="24"/>
              </w:rPr>
              <w:t>2. Аттестация по любому направлению деятельности</w:t>
            </w:r>
          </w:p>
        </w:tc>
      </w:tr>
      <w:tr w:rsidR="00A648F6" w:rsidRPr="00261C9C" w:rsidTr="00261C9C">
        <w:tc>
          <w:tcPr>
            <w:tcW w:w="3397" w:type="dxa"/>
          </w:tcPr>
          <w:p w:rsidR="00A648F6" w:rsidRPr="00261C9C" w:rsidRDefault="00A648F6" w:rsidP="00261C9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1C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11. Ремонт и приспособление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402" w:type="dxa"/>
          </w:tcPr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C9C">
              <w:rPr>
                <w:rFonts w:ascii="Times New Roman" w:hAnsi="Times New Roman"/>
              </w:rPr>
              <w:t xml:space="preserve">1. Производитель работ </w:t>
            </w:r>
          </w:p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C9C">
              <w:rPr>
                <w:rFonts w:ascii="Times New Roman" w:hAnsi="Times New Roman"/>
              </w:rPr>
              <w:t>2. Не менее 2 работников, занимающих должности руководителей (генеральный директор (директор), его заместители, главный инженер, производитель работ, начальник отдела), ответственных за выполнение заявленных видов работ</w:t>
            </w:r>
          </w:p>
        </w:tc>
        <w:tc>
          <w:tcPr>
            <w:tcW w:w="7768" w:type="dxa"/>
          </w:tcPr>
          <w:p w:rsidR="00A648F6" w:rsidRPr="00261C9C" w:rsidRDefault="00A648F6" w:rsidP="00261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9C">
              <w:rPr>
                <w:rFonts w:ascii="Times New Roman" w:hAnsi="Times New Roman"/>
                <w:sz w:val="24"/>
                <w:szCs w:val="24"/>
              </w:rPr>
              <w:t>В рамках основной уставной деятельности специализированных научно-реставрационных предприятий. Дополнительная аттестация не требуется.</w:t>
            </w:r>
          </w:p>
        </w:tc>
      </w:tr>
    </w:tbl>
    <w:p w:rsidR="00A648F6" w:rsidRPr="00826110" w:rsidRDefault="00A648F6" w:rsidP="00826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F6" w:rsidRPr="00826110" w:rsidRDefault="00A648F6" w:rsidP="00826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110">
        <w:rPr>
          <w:rFonts w:ascii="Times New Roman" w:hAnsi="Times New Roman"/>
          <w:sz w:val="28"/>
          <w:szCs w:val="28"/>
        </w:rPr>
        <w:t xml:space="preserve">В случае, если соискатель претендует на получение лицензии более, чем на один вид работ, количество заявляемых сотрудников </w:t>
      </w:r>
      <w:r w:rsidRPr="00826110">
        <w:rPr>
          <w:rFonts w:ascii="Times New Roman" w:hAnsi="Times New Roman"/>
          <w:b/>
          <w:sz w:val="28"/>
          <w:szCs w:val="28"/>
        </w:rPr>
        <w:t>не суммируется</w:t>
      </w:r>
      <w:r w:rsidRPr="00826110">
        <w:rPr>
          <w:rFonts w:ascii="Times New Roman" w:hAnsi="Times New Roman"/>
          <w:sz w:val="28"/>
          <w:szCs w:val="28"/>
        </w:rPr>
        <w:t xml:space="preserve">, при этом необходимо представить </w:t>
      </w:r>
      <w:r w:rsidRPr="00826110">
        <w:rPr>
          <w:rFonts w:ascii="Times New Roman" w:hAnsi="Times New Roman"/>
          <w:b/>
          <w:sz w:val="28"/>
          <w:szCs w:val="28"/>
        </w:rPr>
        <w:t>не менее трех</w:t>
      </w:r>
      <w:r w:rsidRPr="00826110">
        <w:rPr>
          <w:rFonts w:ascii="Times New Roman" w:hAnsi="Times New Roman"/>
          <w:sz w:val="28"/>
          <w:szCs w:val="28"/>
        </w:rPr>
        <w:t xml:space="preserve"> работников, соответствующих лицензионным требованиям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110">
        <w:rPr>
          <w:rFonts w:ascii="Times New Roman" w:hAnsi="Times New Roman"/>
          <w:sz w:val="28"/>
          <w:szCs w:val="28"/>
        </w:rPr>
        <w:t xml:space="preserve">обладающих </w:t>
      </w:r>
      <w:r w:rsidRPr="00826110">
        <w:rPr>
          <w:rFonts w:ascii="Times New Roman" w:hAnsi="Times New Roman"/>
          <w:b/>
          <w:sz w:val="28"/>
          <w:szCs w:val="28"/>
        </w:rPr>
        <w:t>совокупным</w:t>
      </w:r>
      <w:r w:rsidRPr="00826110">
        <w:rPr>
          <w:rFonts w:ascii="Times New Roman" w:hAnsi="Times New Roman"/>
          <w:sz w:val="28"/>
          <w:szCs w:val="28"/>
        </w:rPr>
        <w:t xml:space="preserve"> стажем, необходимым для выполнения </w:t>
      </w:r>
      <w:r w:rsidRPr="00826110">
        <w:rPr>
          <w:rFonts w:ascii="Times New Roman" w:hAnsi="Times New Roman"/>
          <w:b/>
          <w:sz w:val="28"/>
          <w:szCs w:val="28"/>
        </w:rPr>
        <w:t>всех</w:t>
      </w:r>
      <w:r w:rsidRPr="00826110">
        <w:rPr>
          <w:rFonts w:ascii="Times New Roman" w:hAnsi="Times New Roman"/>
          <w:sz w:val="28"/>
          <w:szCs w:val="28"/>
        </w:rPr>
        <w:t xml:space="preserve"> заявленных видов работ.</w:t>
      </w:r>
    </w:p>
    <w:sectPr w:rsidR="00A648F6" w:rsidRPr="00826110" w:rsidSect="00A2633B">
      <w:headerReference w:type="default" r:id="rId7"/>
      <w:pgSz w:w="16838" w:h="11906" w:orient="landscape"/>
      <w:pgMar w:top="1418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DF" w:rsidRDefault="000B39DF" w:rsidP="00EB0C65">
      <w:pPr>
        <w:spacing w:after="0" w:line="240" w:lineRule="auto"/>
      </w:pPr>
      <w:r>
        <w:separator/>
      </w:r>
    </w:p>
  </w:endnote>
  <w:endnote w:type="continuationSeparator" w:id="0">
    <w:p w:rsidR="000B39DF" w:rsidRDefault="000B39DF" w:rsidP="00EB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DF" w:rsidRDefault="000B39DF" w:rsidP="00EB0C65">
      <w:pPr>
        <w:spacing w:after="0" w:line="240" w:lineRule="auto"/>
      </w:pPr>
      <w:r>
        <w:separator/>
      </w:r>
    </w:p>
  </w:footnote>
  <w:footnote w:type="continuationSeparator" w:id="0">
    <w:p w:rsidR="000B39DF" w:rsidRDefault="000B39DF" w:rsidP="00EB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F6" w:rsidRDefault="000B39D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91958">
      <w:rPr>
        <w:noProof/>
      </w:rPr>
      <w:t>3</w:t>
    </w:r>
    <w:r>
      <w:rPr>
        <w:noProof/>
      </w:rPr>
      <w:fldChar w:fldCharType="end"/>
    </w:r>
  </w:p>
  <w:p w:rsidR="00A648F6" w:rsidRDefault="00A648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2BC7"/>
    <w:multiLevelType w:val="hybridMultilevel"/>
    <w:tmpl w:val="CC02DEBC"/>
    <w:lvl w:ilvl="0" w:tplc="F50A2910">
      <w:start w:val="1"/>
      <w:numFmt w:val="decimal"/>
      <w:lvlText w:val="%1."/>
      <w:lvlJc w:val="left"/>
      <w:pPr>
        <w:ind w:left="143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1E210BE"/>
    <w:multiLevelType w:val="hybridMultilevel"/>
    <w:tmpl w:val="CC02DEBC"/>
    <w:lvl w:ilvl="0" w:tplc="F50A2910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10353B1"/>
    <w:multiLevelType w:val="hybridMultilevel"/>
    <w:tmpl w:val="F09C151C"/>
    <w:lvl w:ilvl="0" w:tplc="568A5D4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C950BF"/>
    <w:multiLevelType w:val="hybridMultilevel"/>
    <w:tmpl w:val="CC02DEBC"/>
    <w:lvl w:ilvl="0" w:tplc="F50A2910">
      <w:start w:val="1"/>
      <w:numFmt w:val="decimal"/>
      <w:lvlText w:val="%1."/>
      <w:lvlJc w:val="left"/>
      <w:pPr>
        <w:ind w:left="143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E3E3F5E"/>
    <w:multiLevelType w:val="hybridMultilevel"/>
    <w:tmpl w:val="F2D4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897D58"/>
    <w:multiLevelType w:val="hybridMultilevel"/>
    <w:tmpl w:val="D7A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2C316E"/>
    <w:multiLevelType w:val="hybridMultilevel"/>
    <w:tmpl w:val="7322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E020DA"/>
    <w:multiLevelType w:val="hybridMultilevel"/>
    <w:tmpl w:val="CC02DEBC"/>
    <w:lvl w:ilvl="0" w:tplc="F50A2910">
      <w:start w:val="1"/>
      <w:numFmt w:val="decimal"/>
      <w:lvlText w:val="%1."/>
      <w:lvlJc w:val="left"/>
      <w:pPr>
        <w:ind w:left="143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7EAD7914"/>
    <w:multiLevelType w:val="hybridMultilevel"/>
    <w:tmpl w:val="CC02DEBC"/>
    <w:lvl w:ilvl="0" w:tplc="F50A2910">
      <w:start w:val="1"/>
      <w:numFmt w:val="decimal"/>
      <w:lvlText w:val="%1."/>
      <w:lvlJc w:val="left"/>
      <w:pPr>
        <w:ind w:left="143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051"/>
    <w:rsid w:val="00021DB8"/>
    <w:rsid w:val="00033863"/>
    <w:rsid w:val="000B39DF"/>
    <w:rsid w:val="00126F2F"/>
    <w:rsid w:val="001314F3"/>
    <w:rsid w:val="001605EB"/>
    <w:rsid w:val="00167C18"/>
    <w:rsid w:val="001B6FE4"/>
    <w:rsid w:val="00261C9C"/>
    <w:rsid w:val="00275D8B"/>
    <w:rsid w:val="00391958"/>
    <w:rsid w:val="003B6051"/>
    <w:rsid w:val="003D1637"/>
    <w:rsid w:val="004023A2"/>
    <w:rsid w:val="004242D7"/>
    <w:rsid w:val="004505EC"/>
    <w:rsid w:val="00486ECB"/>
    <w:rsid w:val="004D4100"/>
    <w:rsid w:val="00515BB2"/>
    <w:rsid w:val="00560AC2"/>
    <w:rsid w:val="00585F29"/>
    <w:rsid w:val="00745440"/>
    <w:rsid w:val="00747649"/>
    <w:rsid w:val="00761528"/>
    <w:rsid w:val="007764E8"/>
    <w:rsid w:val="007D266C"/>
    <w:rsid w:val="007D7F4B"/>
    <w:rsid w:val="00826110"/>
    <w:rsid w:val="008761E5"/>
    <w:rsid w:val="008E360C"/>
    <w:rsid w:val="008E548C"/>
    <w:rsid w:val="00954058"/>
    <w:rsid w:val="009D24A9"/>
    <w:rsid w:val="00A2633B"/>
    <w:rsid w:val="00A648F6"/>
    <w:rsid w:val="00AD2B7A"/>
    <w:rsid w:val="00AD700D"/>
    <w:rsid w:val="00B31F0C"/>
    <w:rsid w:val="00BD58DB"/>
    <w:rsid w:val="00C13D76"/>
    <w:rsid w:val="00E05D42"/>
    <w:rsid w:val="00EB0C65"/>
    <w:rsid w:val="00F34484"/>
    <w:rsid w:val="00FA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93601F-91E7-4543-8EB9-05B9282C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C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B6051"/>
    <w:pPr>
      <w:spacing w:before="40" w:after="40" w:line="240" w:lineRule="auto"/>
      <w:ind w:left="720"/>
      <w:contextualSpacing/>
      <w:jc w:val="center"/>
    </w:pPr>
    <w:rPr>
      <w:rFonts w:ascii="Times New Roman" w:hAnsi="Times New Roman"/>
      <w:sz w:val="24"/>
      <w:szCs w:val="144"/>
    </w:rPr>
  </w:style>
  <w:style w:type="paragraph" w:styleId="a5">
    <w:name w:val="Balloon Text"/>
    <w:basedOn w:val="a"/>
    <w:link w:val="a6"/>
    <w:uiPriority w:val="99"/>
    <w:semiHidden/>
    <w:rsid w:val="0003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3386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EB0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B0C65"/>
    <w:rPr>
      <w:rFonts w:cs="Times New Roman"/>
    </w:rPr>
  </w:style>
  <w:style w:type="paragraph" w:styleId="a9">
    <w:name w:val="footer"/>
    <w:basedOn w:val="a"/>
    <w:link w:val="aa"/>
    <w:uiPriority w:val="99"/>
    <w:rsid w:val="00EB0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B0C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855</Words>
  <Characters>4879</Characters>
  <Application>Microsoft Office Word</Application>
  <DocSecurity>0</DocSecurity>
  <Lines>40</Lines>
  <Paragraphs>11</Paragraphs>
  <ScaleCrop>false</ScaleCrop>
  <Company>Krokoz™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Прусакова Оксана Борисовна</dc:creator>
  <cp:keywords/>
  <dc:description/>
  <cp:lastModifiedBy>TVP</cp:lastModifiedBy>
  <cp:revision>7</cp:revision>
  <cp:lastPrinted>2017-11-09T06:53:00Z</cp:lastPrinted>
  <dcterms:created xsi:type="dcterms:W3CDTF">2017-11-22T12:52:00Z</dcterms:created>
  <dcterms:modified xsi:type="dcterms:W3CDTF">2018-06-14T06:04:00Z</dcterms:modified>
</cp:coreProperties>
</file>